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720700A2" w:rsidR="00916F44" w:rsidRPr="002F6F48" w:rsidRDefault="00561B13">
      <w:pPr>
        <w:pStyle w:val="a4"/>
        <w:ind w:left="1054" w:right="133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 </w:t>
      </w:r>
      <w:r w:rsidR="002F6F48" w:rsidRPr="002F6F48">
        <w:rPr>
          <w:sz w:val="28"/>
          <w:szCs w:val="28"/>
        </w:rPr>
        <w:t xml:space="preserve">выполнению </w:t>
      </w:r>
      <w:r>
        <w:rPr>
          <w:sz w:val="28"/>
          <w:szCs w:val="28"/>
        </w:rPr>
        <w:t xml:space="preserve">самостоятельных работ </w:t>
      </w:r>
      <w:r w:rsidR="00715DFC">
        <w:rPr>
          <w:sz w:val="28"/>
          <w:szCs w:val="28"/>
        </w:rPr>
        <w:t xml:space="preserve">по </w:t>
      </w:r>
      <w:r w:rsidR="00715DFC" w:rsidRPr="002F6F48">
        <w:rPr>
          <w:spacing w:val="-2"/>
          <w:sz w:val="28"/>
          <w:szCs w:val="28"/>
        </w:rPr>
        <w:t>учебной</w:t>
      </w:r>
      <w:r w:rsidR="008865ED" w:rsidRPr="002F6F48">
        <w:rPr>
          <w:sz w:val="28"/>
          <w:szCs w:val="28"/>
        </w:rPr>
        <w:t xml:space="preserve"> дисциплине</w:t>
      </w:r>
    </w:p>
    <w:bookmarkEnd w:id="0"/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38FA1C67" w14:textId="77777777" w:rsidR="006C7CC1" w:rsidRDefault="006C7CC1" w:rsidP="006C7CC1">
      <w:pPr>
        <w:pStyle w:val="a3"/>
        <w:ind w:left="0" w:firstLine="0"/>
        <w:jc w:val="center"/>
        <w:rPr>
          <w:b/>
          <w:caps/>
        </w:rPr>
      </w:pPr>
      <w:r w:rsidRPr="006C7CC1">
        <w:rPr>
          <w:b/>
          <w:caps/>
        </w:rPr>
        <w:t>ОУП.05 ИНФОРМАТИКА</w:t>
      </w: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6F58EDD1" w14:textId="77777777" w:rsidR="002F4279" w:rsidRDefault="002F4279">
      <w:pPr>
        <w:pStyle w:val="a3"/>
        <w:ind w:left="0" w:firstLine="0"/>
        <w:rPr>
          <w:sz w:val="52"/>
        </w:rPr>
      </w:pPr>
    </w:p>
    <w:p w14:paraId="41A867C2" w14:textId="77777777" w:rsidR="002F4279" w:rsidRDefault="002F4279">
      <w:pPr>
        <w:pStyle w:val="a3"/>
        <w:ind w:left="0" w:firstLine="0"/>
        <w:rPr>
          <w:sz w:val="52"/>
        </w:rPr>
      </w:pPr>
    </w:p>
    <w:p w14:paraId="374F7D88" w14:textId="2D2F9072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14C53A29" w14:textId="6D54FB14" w:rsidR="00BC2C6E" w:rsidRDefault="00BC2C6E">
      <w:pPr>
        <w:pStyle w:val="a3"/>
        <w:spacing w:before="1"/>
        <w:ind w:left="0" w:firstLine="0"/>
        <w:rPr>
          <w:sz w:val="49"/>
        </w:rPr>
      </w:pPr>
    </w:p>
    <w:p w14:paraId="70311357" w14:textId="25BFF229" w:rsidR="00BC2C6E" w:rsidRDefault="00BC2C6E">
      <w:pPr>
        <w:pStyle w:val="a3"/>
        <w:spacing w:before="1"/>
        <w:ind w:left="0" w:firstLine="0"/>
        <w:rPr>
          <w:sz w:val="49"/>
        </w:rPr>
      </w:pPr>
    </w:p>
    <w:p w14:paraId="4FB9C49E" w14:textId="24B8C44E" w:rsidR="00BC2C6E" w:rsidRDefault="00BC2C6E">
      <w:pPr>
        <w:pStyle w:val="a3"/>
        <w:spacing w:before="1"/>
        <w:ind w:left="0" w:firstLine="0"/>
        <w:rPr>
          <w:sz w:val="49"/>
        </w:rPr>
      </w:pPr>
    </w:p>
    <w:p w14:paraId="5F4FB52F" w14:textId="0FE6A58B" w:rsidR="00BC2C6E" w:rsidRDefault="00BC2C6E">
      <w:pPr>
        <w:pStyle w:val="a3"/>
        <w:spacing w:before="1"/>
        <w:ind w:left="0" w:firstLine="0"/>
        <w:rPr>
          <w:sz w:val="49"/>
        </w:rPr>
      </w:pPr>
    </w:p>
    <w:p w14:paraId="1E697454" w14:textId="4EA08226" w:rsidR="00BC2C6E" w:rsidRDefault="00BC2C6E">
      <w:pPr>
        <w:pStyle w:val="a3"/>
        <w:spacing w:before="1"/>
        <w:ind w:left="0" w:firstLine="0"/>
        <w:rPr>
          <w:sz w:val="49"/>
        </w:rPr>
      </w:pPr>
    </w:p>
    <w:p w14:paraId="7EADB827" w14:textId="77777777" w:rsidR="00BC2C6E" w:rsidRDefault="00BC2C6E">
      <w:pPr>
        <w:pStyle w:val="a3"/>
        <w:spacing w:before="1"/>
        <w:ind w:left="0" w:firstLine="0"/>
        <w:rPr>
          <w:sz w:val="49"/>
        </w:rPr>
      </w:pPr>
    </w:p>
    <w:p w14:paraId="7F8F994D" w14:textId="11D9872B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</w:t>
      </w:r>
      <w:r w:rsidR="00BC2C6E">
        <w:rPr>
          <w:bCs/>
          <w:sz w:val="24"/>
          <w:szCs w:val="24"/>
        </w:rPr>
        <w:t>, 2023 г.</w:t>
      </w:r>
      <w:r>
        <w:rPr>
          <w:bCs/>
          <w:sz w:val="24"/>
          <w:szCs w:val="24"/>
        </w:rPr>
        <w:t xml:space="preserve">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00D6831A" w14:textId="79EE7226" w:rsidR="002F6F48" w:rsidRPr="002F4279" w:rsidRDefault="008865ED" w:rsidP="00E065E4">
      <w:pPr>
        <w:pStyle w:val="a3"/>
        <w:ind w:right="748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Данные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методические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предназначены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для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студентов,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обучающих</w:t>
      </w:r>
      <w:r w:rsidR="00561B13" w:rsidRPr="002F4279">
        <w:rPr>
          <w:rFonts w:asciiTheme="majorBidi" w:hAnsiTheme="majorBidi" w:cstheme="majorBidi"/>
          <w:sz w:val="24"/>
          <w:szCs w:val="24"/>
        </w:rPr>
        <w:t xml:space="preserve"> дисциплине </w:t>
      </w:r>
      <w:r w:rsidR="006C7CC1" w:rsidRPr="006C7CC1">
        <w:rPr>
          <w:rFonts w:asciiTheme="majorBidi" w:hAnsiTheme="majorBidi" w:cstheme="majorBidi"/>
          <w:sz w:val="24"/>
          <w:szCs w:val="24"/>
        </w:rPr>
        <w:t>ОУП.05 ИНФОРМАТИКА</w:t>
      </w:r>
      <w:r w:rsidR="001D74FD" w:rsidRPr="001D74FD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в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рамках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реализации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Федерального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государственного</w:t>
      </w:r>
      <w:r w:rsidRPr="002F4279">
        <w:rPr>
          <w:rFonts w:asciiTheme="majorBidi" w:hAnsiTheme="majorBidi" w:cstheme="majorBidi"/>
          <w:spacing w:val="7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образовательного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стандарта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>(</w:t>
      </w:r>
      <w:r w:rsidR="002F6F48" w:rsidRPr="002F4279">
        <w:rPr>
          <w:rFonts w:asciiTheme="majorBidi" w:hAnsiTheme="majorBidi" w:cstheme="majorBidi"/>
          <w:sz w:val="24"/>
          <w:szCs w:val="24"/>
        </w:rPr>
        <w:t>далее – ФГОС) по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профессии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среднего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профессионального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образовани</w:t>
      </w:r>
      <w:r w:rsidR="00100342" w:rsidRPr="002F4279">
        <w:rPr>
          <w:rFonts w:asciiTheme="majorBidi" w:hAnsiTheme="majorBidi" w:cstheme="majorBidi"/>
          <w:sz w:val="24"/>
          <w:szCs w:val="24"/>
        </w:rPr>
        <w:t xml:space="preserve">я </w:t>
      </w:r>
      <w:r w:rsidR="00D93BE4" w:rsidRPr="00D93BE4">
        <w:rPr>
          <w:rFonts w:asciiTheme="majorBidi" w:hAnsiTheme="majorBidi" w:cstheme="majorBidi"/>
          <w:sz w:val="24"/>
          <w:szCs w:val="24"/>
        </w:rPr>
        <w:t>15.01.33 Токарь на станках с числовым программным управлением</w:t>
      </w:r>
    </w:p>
    <w:p w14:paraId="40702881" w14:textId="338E6B3B" w:rsidR="00916F44" w:rsidRPr="002F4279" w:rsidRDefault="008865ED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      Разработчик:</w:t>
      </w:r>
      <w:r w:rsidRPr="002F427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561B13" w:rsidRPr="002F4279">
        <w:rPr>
          <w:rFonts w:asciiTheme="majorBidi" w:hAnsiTheme="majorBidi" w:cstheme="majorBidi"/>
          <w:sz w:val="24"/>
          <w:szCs w:val="24"/>
        </w:rPr>
        <w:t xml:space="preserve">Пантюх </w:t>
      </w:r>
      <w:r w:rsidR="00715DFC" w:rsidRPr="002F4279">
        <w:rPr>
          <w:rFonts w:asciiTheme="majorBidi" w:hAnsiTheme="majorBidi" w:cstheme="majorBidi"/>
          <w:sz w:val="24"/>
          <w:szCs w:val="24"/>
        </w:rPr>
        <w:t>О.П.</w:t>
      </w:r>
      <w:r w:rsidRPr="002F4279">
        <w:rPr>
          <w:rFonts w:asciiTheme="majorBidi" w:hAnsiTheme="majorBidi" w:cstheme="majorBidi"/>
          <w:sz w:val="24"/>
          <w:szCs w:val="24"/>
        </w:rPr>
        <w:t xml:space="preserve"> преподаватель.</w:t>
      </w:r>
    </w:p>
    <w:p w14:paraId="29CEAF36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9248175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887535A" w14:textId="77777777" w:rsidR="00916F44" w:rsidRPr="002F4279" w:rsidRDefault="00916F44" w:rsidP="002F4279">
      <w:pPr>
        <w:pStyle w:val="a3"/>
        <w:spacing w:before="9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A956243" w14:textId="77777777" w:rsidR="00916F44" w:rsidRPr="002F4279" w:rsidRDefault="00916F44" w:rsidP="002F4279">
      <w:pPr>
        <w:rPr>
          <w:rFonts w:asciiTheme="majorBidi" w:hAnsiTheme="majorBidi" w:cstheme="majorBidi"/>
          <w:sz w:val="24"/>
          <w:szCs w:val="24"/>
        </w:rPr>
        <w:sectPr w:rsidR="00916F44" w:rsidRPr="002F4279">
          <w:pgSz w:w="11910" w:h="16840"/>
          <w:pgMar w:top="1040" w:right="380" w:bottom="280" w:left="660" w:header="720" w:footer="720" w:gutter="0"/>
          <w:cols w:space="720"/>
        </w:sectPr>
      </w:pPr>
    </w:p>
    <w:p w14:paraId="671E29D1" w14:textId="5A8722CE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313EF57E" w14:textId="5C57D021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" w:name="_Toc388433493"/>
      <w:bookmarkStart w:id="2" w:name="_Toc445991814"/>
      <w:r w:rsidRPr="002F4279">
        <w:rPr>
          <w:rFonts w:asciiTheme="majorBidi" w:hAnsiTheme="majorBidi" w:cstheme="majorBidi"/>
          <w:sz w:val="24"/>
          <w:szCs w:val="24"/>
        </w:rPr>
        <w:t>Пояснительная записка</w:t>
      </w:r>
      <w:bookmarkEnd w:id="1"/>
      <w:bookmarkEnd w:id="2"/>
    </w:p>
    <w:p w14:paraId="575CC2C1" w14:textId="5734DBC6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Методические рекомендации разработаны для выполнения внеаудиторной самостоятельной </w:t>
      </w:r>
      <w:r w:rsidR="00715DFC" w:rsidRPr="002F4279">
        <w:rPr>
          <w:rFonts w:asciiTheme="majorBidi" w:hAnsiTheme="majorBidi" w:cstheme="majorBidi"/>
          <w:sz w:val="24"/>
          <w:szCs w:val="24"/>
        </w:rPr>
        <w:t>работы по</w:t>
      </w:r>
      <w:r w:rsidRPr="002F4279">
        <w:rPr>
          <w:rFonts w:asciiTheme="majorBidi" w:hAnsiTheme="majorBidi" w:cstheme="majorBidi"/>
          <w:sz w:val="24"/>
          <w:szCs w:val="24"/>
        </w:rPr>
        <w:t xml:space="preserve"> дисциплине </w:t>
      </w:r>
      <w:r w:rsidR="001D74FD" w:rsidRPr="002F4279">
        <w:rPr>
          <w:rFonts w:asciiTheme="majorBidi" w:hAnsiTheme="majorBidi" w:cstheme="majorBidi"/>
          <w:sz w:val="24"/>
          <w:szCs w:val="24"/>
        </w:rPr>
        <w:tab/>
      </w:r>
      <w:r w:rsidR="006C7CC1" w:rsidRPr="006C7CC1">
        <w:rPr>
          <w:rFonts w:asciiTheme="majorBidi" w:hAnsiTheme="majorBidi" w:cstheme="majorBidi"/>
          <w:sz w:val="24"/>
          <w:szCs w:val="24"/>
        </w:rPr>
        <w:t>ОУП.05 ИНФОРМАТИКА</w:t>
      </w:r>
    </w:p>
    <w:p w14:paraId="1CA85A1B" w14:textId="564EF8A0" w:rsidR="00561B13" w:rsidRPr="002F4279" w:rsidRDefault="00561B13" w:rsidP="00E065E4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по профессии</w:t>
      </w:r>
      <w:r w:rsidR="00EB7573" w:rsidRPr="00EB7573">
        <w:t xml:space="preserve"> </w:t>
      </w:r>
      <w:r w:rsidR="00D93BE4" w:rsidRPr="00D93BE4">
        <w:rPr>
          <w:rFonts w:asciiTheme="majorBidi" w:hAnsiTheme="majorBidi" w:cstheme="majorBidi"/>
          <w:sz w:val="24"/>
          <w:szCs w:val="24"/>
        </w:rPr>
        <w:t>15.01.33 Токарь на станках с числовым программным управлением</w:t>
      </w:r>
    </w:p>
    <w:p w14:paraId="0195782F" w14:textId="77777777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Данные методические рекомендации могут быть использованы в дополнительном профессиональном образовании, в программах повышения квалификации и переподготовки и профессиональной подготовке по профессии рабочих </w:t>
      </w:r>
    </w:p>
    <w:p w14:paraId="5E30434B" w14:textId="4F2B63F1" w:rsidR="00561B13" w:rsidRPr="002F4279" w:rsidRDefault="00561B13" w:rsidP="002F4279">
      <w:pPr>
        <w:ind w:firstLine="425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результате выполнения внеаудиторной самостоятельной работы </w:t>
      </w:r>
      <w:r w:rsidR="00715DFC" w:rsidRPr="002F4279">
        <w:rPr>
          <w:rFonts w:asciiTheme="majorBidi" w:hAnsiTheme="majorBidi" w:cstheme="majorBidi"/>
          <w:sz w:val="24"/>
          <w:szCs w:val="24"/>
        </w:rPr>
        <w:t>студент должен</w:t>
      </w:r>
      <w:r w:rsidRPr="002F4279">
        <w:rPr>
          <w:rFonts w:asciiTheme="majorBidi" w:hAnsiTheme="majorBidi" w:cstheme="majorBidi"/>
          <w:sz w:val="24"/>
          <w:szCs w:val="24"/>
        </w:rPr>
        <w:t xml:space="preserve"> знать:</w:t>
      </w:r>
    </w:p>
    <w:p w14:paraId="03406ADF" w14:textId="77777777" w:rsidR="00561B13" w:rsidRPr="002F4279" w:rsidRDefault="00561B13" w:rsidP="002F4279">
      <w:pPr>
        <w:adjustRightInd w:val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рамках программы учебной дисциплины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 xml:space="preserve"> обеспечивается достижение студентами следующих результатов:</w:t>
      </w:r>
    </w:p>
    <w:p w14:paraId="595097F2" w14:textId="77777777" w:rsidR="00561B13" w:rsidRPr="002F4279" w:rsidRDefault="00561B13" w:rsidP="002F4279">
      <w:pPr>
        <w:tabs>
          <w:tab w:val="center" w:pos="332"/>
          <w:tab w:val="center" w:pos="1355"/>
        </w:tabs>
        <w:spacing w:after="3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</w:t>
      </w:r>
      <w:r w:rsidRPr="002F4279">
        <w:rPr>
          <w:rFonts w:asciiTheme="majorBidi" w:hAnsiTheme="majorBidi" w:cstheme="majorBidi"/>
          <w:color w:val="181717"/>
          <w:sz w:val="24"/>
          <w:szCs w:val="24"/>
        </w:rPr>
        <w:t>ичностные результаты:</w:t>
      </w:r>
    </w:p>
    <w:p w14:paraId="03E1FBD5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ЛР1.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F86C77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ЛР2. Осознание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09FC739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ЛР3.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CAAB41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ЛР4.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BCCB7A4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ЛР5.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07ADF92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ЛР6.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383B25B4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Метапредметные результаты:</w:t>
      </w:r>
    </w:p>
    <w:p w14:paraId="5022458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МР1. Умение определять цели, составлять планы деятельности и определять средства, необходимые для их реализации;</w:t>
      </w:r>
    </w:p>
    <w:p w14:paraId="4DD13AE8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МР2.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6ECDB65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МР3.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64D8FC3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МР4.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73500D3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МР5. Анализировать и представлять информацию, представленную в электронных форматах на компьютере в различных видах;</w:t>
      </w:r>
    </w:p>
    <w:p w14:paraId="6117C4E7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МР6.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E9CE8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МР7.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2F4279">
        <w:rPr>
          <w:rFonts w:asciiTheme="majorBidi" w:hAnsiTheme="majorBidi" w:cstheme="majorBidi"/>
          <w:sz w:val="24"/>
          <w:szCs w:val="24"/>
        </w:rPr>
        <w:lastRenderedPageBreak/>
        <w:t>информации средствами информационных и коммуникационных технологий;</w:t>
      </w:r>
    </w:p>
    <w:p w14:paraId="0FA4C725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Предметные результаты</w:t>
      </w:r>
    </w:p>
    <w:p w14:paraId="3F788F7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ПР1. Сформированность представлений о роли информации и инфорамционных процессов в окружающем мире;</w:t>
      </w:r>
    </w:p>
    <w:p w14:paraId="0F24847A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ПР2.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14:paraId="06FAF14C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ПР3. Использование готовых прикладных компьютерных программ по профилю подготовки;</w:t>
      </w:r>
    </w:p>
    <w:p w14:paraId="6407B43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ПР4. Владение способами представления, хранения и обработки данных на компьютере;</w:t>
      </w:r>
    </w:p>
    <w:p w14:paraId="1698B5D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ПР5. Владение компьютерными средствами представления и анализа данных в электронных таблицах;</w:t>
      </w:r>
    </w:p>
    <w:p w14:paraId="7B858EA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ПР6. Сформированность представлений о базах данных и простейших средствах управления ими;</w:t>
      </w:r>
    </w:p>
    <w:p w14:paraId="4DBDFBA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ПР7.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0C6AFF12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ПР8.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7FC8162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ПР9.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A05B97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ПР10. Понимания основ правовых аспектов использования компьютерных программ и прав доступа к глобальным информационным сервисам;</w:t>
      </w:r>
    </w:p>
    <w:p w14:paraId="08A9F7F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ПР11.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7B9A3C08" w14:textId="5115DFB7" w:rsidR="00561B13" w:rsidRPr="002F4279" w:rsidRDefault="00715DFC" w:rsidP="002F4279">
      <w:pPr>
        <w:jc w:val="both"/>
        <w:rPr>
          <w:rFonts w:asciiTheme="majorBidi" w:eastAsia="Segoe UI Symbol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Личностные результаты</w:t>
      </w:r>
      <w:r w:rsidR="00561B13"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 xml:space="preserve"> воспитания: </w:t>
      </w:r>
    </w:p>
    <w:p w14:paraId="66FDEA6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6174A9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ЛРВ10: Заботящийся о защите окружающей среды, собственной и чужой безопасности, в том числе цифровой.</w:t>
      </w:r>
    </w:p>
    <w:p w14:paraId="34F877DD" w14:textId="77777777" w:rsidR="001C2557" w:rsidRPr="001C2557" w:rsidRDefault="00561B13" w:rsidP="001C2557">
      <w:pPr>
        <w:jc w:val="both"/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t xml:space="preserve"> </w:t>
      </w:r>
      <w:r w:rsidR="001C2557" w:rsidRPr="001C2557">
        <w:rPr>
          <w:rFonts w:asciiTheme="majorBidi" w:hAnsiTheme="majorBidi" w:cstheme="majorBidi"/>
          <w:caps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0F5F4B16" w14:textId="624BDB72" w:rsidR="00561B13" w:rsidRPr="002F4279" w:rsidRDefault="001C2557" w:rsidP="001C2557">
      <w:pPr>
        <w:jc w:val="both"/>
        <w:rPr>
          <w:rFonts w:asciiTheme="majorBidi" w:hAnsiTheme="majorBidi" w:cstheme="majorBidi"/>
          <w:caps/>
          <w:sz w:val="24"/>
          <w:szCs w:val="24"/>
        </w:rPr>
      </w:pPr>
      <w:r w:rsidRPr="001C2557">
        <w:rPr>
          <w:rFonts w:asciiTheme="majorBidi" w:hAnsiTheme="majorBidi" w:cstheme="majorBidi"/>
          <w:caps/>
          <w:sz w:val="24"/>
          <w:szCs w:val="24"/>
        </w:rPr>
        <w:t xml:space="preserve">ОК 02. Использовать современные средства поиска, анализа и </w:t>
      </w:r>
      <w:r w:rsidR="00715DFC" w:rsidRPr="001C2557">
        <w:rPr>
          <w:rFonts w:asciiTheme="majorBidi" w:hAnsiTheme="majorBidi" w:cstheme="majorBidi"/>
          <w:caps/>
          <w:sz w:val="24"/>
          <w:szCs w:val="24"/>
        </w:rPr>
        <w:t>ИНТЕРПРЕТАЦИИ ИНФОРМАЦИИ,</w:t>
      </w:r>
      <w:r w:rsidRPr="001C2557">
        <w:rPr>
          <w:rFonts w:asciiTheme="majorBidi" w:hAnsiTheme="majorBidi" w:cstheme="majorBidi"/>
          <w:caps/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</w:p>
    <w:p w14:paraId="55D0425D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318ECC8B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4E49B368" w14:textId="18D570FC" w:rsidR="00561B13" w:rsidRPr="002F4279" w:rsidRDefault="00561B13" w:rsidP="002F4279">
      <w:pPr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br w:type="page"/>
      </w:r>
    </w:p>
    <w:p w14:paraId="339B1C41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3" w:name="_Toc445991817"/>
      <w:bookmarkStart w:id="4" w:name="_Toc354667571"/>
      <w:bookmarkStart w:id="5" w:name="_Toc341106312"/>
      <w:bookmarkStart w:id="6" w:name="_Toc341102554"/>
      <w:r w:rsidRPr="002F4279">
        <w:rPr>
          <w:rFonts w:asciiTheme="majorBidi" w:hAnsiTheme="majorBidi" w:cstheme="majorBidi"/>
          <w:sz w:val="24"/>
          <w:szCs w:val="24"/>
        </w:rPr>
        <w:lastRenderedPageBreak/>
        <w:t>Методические рекомендации по выполнению презентаций</w:t>
      </w:r>
      <w:bookmarkEnd w:id="3"/>
    </w:p>
    <w:p w14:paraId="6097C5C6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Компьютерную презентацию, сопровождающую выступление докладчика, 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98B26CE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В презентации необходимо раскрыть заданную тему.</w:t>
      </w:r>
    </w:p>
    <w:p w14:paraId="2A5C799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Презентации должны быть выполнены с соблюдением следующих требований.</w:t>
      </w:r>
    </w:p>
    <w:p w14:paraId="38B06327" w14:textId="77777777" w:rsidR="00561B13" w:rsidRPr="002F4279" w:rsidRDefault="00561B13" w:rsidP="002F4279">
      <w:pPr>
        <w:ind w:firstLine="90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Примерная структура презентации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693"/>
      </w:tblGrid>
      <w:tr w:rsidR="00561B13" w:rsidRPr="002F4279" w14:paraId="4C3AA35D" w14:textId="77777777" w:rsidTr="000A1650">
        <w:tc>
          <w:tcPr>
            <w:tcW w:w="6521" w:type="dxa"/>
          </w:tcPr>
          <w:p w14:paraId="61D8A0D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693" w:type="dxa"/>
            <w:vAlign w:val="center"/>
          </w:tcPr>
          <w:p w14:paraId="4E9F317F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1 слайд</w:t>
            </w:r>
          </w:p>
        </w:tc>
      </w:tr>
      <w:tr w:rsidR="00561B13" w:rsidRPr="002F4279" w14:paraId="1CDF670F" w14:textId="77777777" w:rsidTr="000A1650">
        <w:tc>
          <w:tcPr>
            <w:tcW w:w="6521" w:type="dxa"/>
          </w:tcPr>
          <w:p w14:paraId="0099F28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Описание объекта и предмета исследования, целей и задач проводимой работы, анализ проведенной работы</w:t>
            </w:r>
          </w:p>
        </w:tc>
        <w:tc>
          <w:tcPr>
            <w:tcW w:w="2693" w:type="dxa"/>
            <w:vAlign w:val="center"/>
          </w:tcPr>
          <w:p w14:paraId="2CFA641D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  <w:tr w:rsidR="00561B13" w:rsidRPr="002F4279" w14:paraId="054364FA" w14:textId="77777777" w:rsidTr="000A1650">
        <w:tc>
          <w:tcPr>
            <w:tcW w:w="6521" w:type="dxa"/>
          </w:tcPr>
          <w:p w14:paraId="4181641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693" w:type="dxa"/>
            <w:vAlign w:val="center"/>
          </w:tcPr>
          <w:p w14:paraId="1BEA441A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Необходимое количество слайдов</w:t>
            </w:r>
          </w:p>
        </w:tc>
      </w:tr>
      <w:tr w:rsidR="00561B13" w:rsidRPr="002F4279" w14:paraId="1DCAAD4D" w14:textId="77777777" w:rsidTr="000A1650">
        <w:tc>
          <w:tcPr>
            <w:tcW w:w="6521" w:type="dxa"/>
          </w:tcPr>
          <w:p w14:paraId="058581E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Краткие выводы</w:t>
            </w:r>
          </w:p>
        </w:tc>
        <w:tc>
          <w:tcPr>
            <w:tcW w:w="2693" w:type="dxa"/>
            <w:vAlign w:val="center"/>
          </w:tcPr>
          <w:p w14:paraId="6DD4F512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</w:tbl>
    <w:p w14:paraId="03671CE5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25CC405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Требования к презентации</w:t>
      </w:r>
    </w:p>
    <w:p w14:paraId="27CCA6C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первом слайде размещается: </w:t>
      </w:r>
    </w:p>
    <w:p w14:paraId="71267548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название презентации;</w:t>
      </w:r>
    </w:p>
    <w:p w14:paraId="6B6E4151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автор: ФИО, группа, название учебного; </w:t>
      </w:r>
    </w:p>
    <w:p w14:paraId="7FCCAB7F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год.</w:t>
      </w:r>
    </w:p>
    <w:p w14:paraId="69DC16B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14:paraId="3B5FE31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 последнем слайде указывается список используемой литературы, интернет-ресурсы указываются в последнюю очередь.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66"/>
      </w:tblGrid>
      <w:tr w:rsidR="00561B13" w:rsidRPr="002F4279" w14:paraId="7903D52C" w14:textId="77777777" w:rsidTr="000A1650">
        <w:trPr>
          <w:gridAfter w:val="1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6B75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Оформление слайдов</w:t>
            </w:r>
          </w:p>
        </w:tc>
      </w:tr>
      <w:tr w:rsidR="00561B13" w:rsidRPr="002F4279" w14:paraId="2A08F05A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5FA0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516D7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необходимо соблюдать единый стиль оформления;</w:t>
            </w:r>
          </w:p>
          <w:p w14:paraId="32E9F01A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14:paraId="53ACDF8C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561B13" w:rsidRPr="002F4279" w14:paraId="7A795CCE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9752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Фон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02573" w14:textId="77777777" w:rsidR="00561B13" w:rsidRPr="002F4279" w:rsidRDefault="00561B13" w:rsidP="002F4279">
            <w:pPr>
              <w:widowControl/>
              <w:numPr>
                <w:ilvl w:val="0"/>
                <w:numId w:val="28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561B13" w:rsidRPr="002F4279" w14:paraId="4D37C77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353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Использование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915F0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14:paraId="579B7B8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и текста используются контрастные цвета;</w:t>
            </w:r>
          </w:p>
          <w:p w14:paraId="02DF57C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561B13" w:rsidRPr="002F4279" w14:paraId="43F2125B" w14:textId="77777777" w:rsidTr="000A1650"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CB77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Анимационные эффекты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82647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использовать возможности компьютерной анимации для представления информации на слайде;</w:t>
            </w:r>
          </w:p>
          <w:p w14:paraId="55F152F9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 стоит злоупотреблять различными анимационными эффектами; анимационные эффекты не должны отвлекать 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внимание от содержания информации на слайде</w:t>
            </w:r>
          </w:p>
          <w:p w14:paraId="26090ADA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28B8ED0" w14:textId="77777777" w:rsidTr="000A165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6F9A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3AE1E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EB348DB" w14:textId="77777777" w:rsidTr="000A1650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9A34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29228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короткие слова и предложения;</w:t>
            </w:r>
          </w:p>
          <w:p w14:paraId="4F7DFD7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время глаголов должно быть везде одинаковым;</w:t>
            </w:r>
          </w:p>
          <w:p w14:paraId="2F72B95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14:paraId="5F3E28E2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561B13" w:rsidRPr="002F4279" w14:paraId="240F90B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EE2D5" w14:textId="77777777" w:rsidR="00561B13" w:rsidRPr="002F4279" w:rsidRDefault="00561B13" w:rsidP="002F427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0E729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14:paraId="11C0EB63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112E020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14:paraId="3C2CF714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61B13" w:rsidRPr="002F4279" w14:paraId="417AACA6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0474E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C27FE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заголовков не менее 24;</w:t>
            </w:r>
          </w:p>
          <w:p w14:paraId="78071F00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остальной информации не менее 18;</w:t>
            </w:r>
          </w:p>
          <w:p w14:paraId="443D3A23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 без засечек легче читать с большого расстояния;</w:t>
            </w:r>
          </w:p>
          <w:p w14:paraId="7BEC235B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14:paraId="2D1567AD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14:paraId="29371704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561B13" w:rsidRPr="002F4279" w14:paraId="6A001837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E3EF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32BDA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использовать:</w:t>
            </w:r>
          </w:p>
          <w:p w14:paraId="51B63006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рамки, границы, заливку</w:t>
            </w:r>
          </w:p>
          <w:p w14:paraId="555D2A40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разные цвета шрифтов, штриховку, стрелки</w:t>
            </w:r>
          </w:p>
          <w:p w14:paraId="722AAB72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561B13" w:rsidRPr="002F4279" w14:paraId="224BFCD8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DF41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Объем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9BE5E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7588F5D6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561B13" w:rsidRPr="002F4279" w14:paraId="18FC3E83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FA5BC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Виды слайдов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61123" w14:textId="7A692CE0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  <w:r w:rsidR="00715DFC"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 текстом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, с таблицами, с диаграммами.</w:t>
            </w:r>
          </w:p>
        </w:tc>
      </w:tr>
    </w:tbl>
    <w:p w14:paraId="1FF6F66B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Этапы подготовки презентации:</w:t>
      </w:r>
    </w:p>
    <w:p w14:paraId="60581DA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lastRenderedPageBreak/>
        <w:t>Сбор и анализ информации для презентации. Изучить материалы темы, выделяя главное и второсте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пенное;</w:t>
      </w:r>
    </w:p>
    <w:p w14:paraId="2F76145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Установить логическую связь между элементами темы. </w:t>
      </w:r>
    </w:p>
    <w:p w14:paraId="5FF624F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проект презентации на бумажном носителе. </w:t>
      </w:r>
    </w:p>
    <w:p w14:paraId="00F4104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электронную презентацию в программе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MS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Power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Point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2E20A498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Настроить анимации, подготовить слайд-фильма к показу. </w:t>
      </w:r>
    </w:p>
    <w:p w14:paraId="3557354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Оформить работу и предоставить к установленному сроку.</w:t>
      </w:r>
    </w:p>
    <w:p w14:paraId="6DA3FD3B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Репетиционная демонстрация презентации. Настройка времени показа и управления презентации. Устранение возможных технических неполадок.</w:t>
      </w:r>
    </w:p>
    <w:p w14:paraId="4736C27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Демонстрация презентации </w:t>
      </w:r>
    </w:p>
    <w:p w14:paraId="1ACF6BC2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Критерии оценки:</w:t>
      </w:r>
    </w:p>
    <w:p w14:paraId="2265B61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актуальность темы;</w:t>
      </w:r>
    </w:p>
    <w:p w14:paraId="330838B3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соответствие содержания презентации теме;</w:t>
      </w:r>
    </w:p>
    <w:p w14:paraId="5D73ED6A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глубина проработки материала;</w:t>
      </w:r>
    </w:p>
    <w:p w14:paraId="4367D2C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правильная структурированность информации; </w:t>
      </w:r>
    </w:p>
    <w:p w14:paraId="010ECD68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наличие логической связи изложенной информации;</w:t>
      </w:r>
    </w:p>
    <w:p w14:paraId="2FEAB479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эстетичность оформления, его соответствие требова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ниям;</w:t>
      </w:r>
    </w:p>
    <w:p w14:paraId="5A1A4772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работа представлена в срок.</w:t>
      </w:r>
    </w:p>
    <w:p w14:paraId="3D33BC50" w14:textId="7AABD832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«5» (отлично) выставляется, если студент создал презентацию самостоятельно; презентация содержит не менее 5-10 слайдов информации; эстетически оформлена; имеет иллюстрации; содержание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теме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14:paraId="04CC2DC5" w14:textId="53D06408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«4» (хорошо) выставляется, если студент создал презентацию самостоятельно; презентация содержит не менее 5 слайдов информации; эстетически оформлена; не имеет иллюстрации; содержание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теме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не прослеживается наличие логической связи изложенной информации; студент представляет свою презентацию в срок.</w:t>
      </w:r>
    </w:p>
    <w:p w14:paraId="280496D7" w14:textId="5B908C3B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«3» (удовлетворительно) выставляется, если студент не сам создал презентацию; презентация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содержит менее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не эстетически, не имеет иллюстрации; содержание не в полной мере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теме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; в презентации не прослеживается наличие логической связи изложенной информации; студент не представляет свою презентацию в срок.</w:t>
      </w:r>
    </w:p>
    <w:p w14:paraId="531B7964" w14:textId="76367A34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«2» (не удовлетворительно) выставляется, если студент не сам создал презентацию; презентация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содержит менее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с нарушением требований, не имеет иллюстрации; содержание не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теме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; выстроена не логично; студент не представил свою презентацию в срок.</w:t>
      </w:r>
    </w:p>
    <w:p w14:paraId="6EF0D09D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br w:type="page"/>
      </w:r>
    </w:p>
    <w:p w14:paraId="53B84394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14:paraId="600CCF83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7" w:name="_Toc388433496"/>
      <w:bookmarkStart w:id="8" w:name="_Toc445991818"/>
      <w:r w:rsidRPr="002F4279">
        <w:rPr>
          <w:rFonts w:asciiTheme="majorBidi" w:eastAsiaTheme="minorHAnsi" w:hAnsiTheme="majorBidi" w:cstheme="majorBidi"/>
          <w:sz w:val="24"/>
          <w:szCs w:val="24"/>
        </w:rPr>
        <w:t>Методические</w:t>
      </w:r>
      <w:bookmarkStart w:id="9" w:name="YANDEX_186"/>
      <w:bookmarkEnd w:id="9"/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по составлению</w:t>
      </w:r>
      <w:bookmarkEnd w:id="4"/>
      <w:r w:rsidRPr="002F4279">
        <w:rPr>
          <w:rFonts w:asciiTheme="majorBidi" w:hAnsiTheme="majorBidi" w:cstheme="majorBidi"/>
          <w:sz w:val="24"/>
          <w:szCs w:val="24"/>
        </w:rPr>
        <w:t xml:space="preserve"> конспекта</w:t>
      </w:r>
      <w:bookmarkEnd w:id="7"/>
      <w:bookmarkEnd w:id="8"/>
    </w:p>
    <w:p w14:paraId="6681BACA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</w:p>
    <w:p w14:paraId="19E7CE4C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14:paraId="6CE1F733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Выделите главное, составьте план.</w:t>
      </w:r>
    </w:p>
    <w:p w14:paraId="33D54535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Кратко сформулируйте основные положения текста, отметьте аргументацию автора.</w:t>
      </w:r>
    </w:p>
    <w:p w14:paraId="17CCC87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2633384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Грамотно записывайте цитаты. Цитируя, учитывайте лаконичность, значимость мысли.</w:t>
      </w:r>
    </w:p>
    <w:p w14:paraId="1602B45E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0CE32F3" w14:textId="02C0C321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10" w:name="_Toc354667572"/>
      <w:bookmarkStart w:id="11" w:name="_Toc341106313"/>
      <w:bookmarkStart w:id="12" w:name="_Toc341102555"/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тудент раскрыл основные понятия, в тексте приведены цитаты;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конспект не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 содержит речевых и грамматических ошибок, конспект выполнен аккуратно.</w:t>
      </w:r>
    </w:p>
    <w:p w14:paraId="01853B9E" w14:textId="061C09FC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r w:rsidR="00715DFC" w:rsidRPr="002F4279">
        <w:rPr>
          <w:rFonts w:asciiTheme="majorBidi" w:hAnsiTheme="majorBidi" w:cstheme="majorBidi"/>
          <w:sz w:val="24"/>
          <w:szCs w:val="24"/>
        </w:rPr>
        <w:t>хорошо) выставляется</w:t>
      </w:r>
      <w:r w:rsidRPr="002F4279">
        <w:rPr>
          <w:rFonts w:asciiTheme="majorBidi" w:hAnsiTheme="majorBidi" w:cstheme="majorBidi"/>
          <w:sz w:val="24"/>
          <w:szCs w:val="24"/>
        </w:rPr>
        <w:t xml:space="preserve">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тудент раскрыл основные понятия,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конспект не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 содержит речевых и грамматических ошибок, конспект выполнен аккуратно.</w:t>
      </w:r>
    </w:p>
    <w:p w14:paraId="6F4CDDBC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«3» (удовлетворительно)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полностью раскрыл основные понятия, в конспекте имеются речевые и грамматические ошибки, конспект представлен с нарушением сроков.</w:t>
      </w:r>
    </w:p>
    <w:p w14:paraId="72E3699E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«2» (не 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раскрыл основные понятия, в конспекте имеются речевые и грамматические ошибки, конспект представлен с нарушением сроков.</w:t>
      </w:r>
    </w:p>
    <w:p w14:paraId="1957CEB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58A1B66A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3" w:name="_Toc354667574"/>
      <w:bookmarkEnd w:id="10"/>
      <w:bookmarkEnd w:id="11"/>
      <w:bookmarkEnd w:id="12"/>
    </w:p>
    <w:p w14:paraId="4EDFF758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4" w:name="_Toc388433498"/>
      <w:bookmarkStart w:id="15" w:name="_Toc445991819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выполнению реферата</w:t>
      </w:r>
      <w:bookmarkEnd w:id="5"/>
      <w:bookmarkEnd w:id="6"/>
      <w:bookmarkEnd w:id="13"/>
      <w:bookmarkEnd w:id="14"/>
      <w:bookmarkEnd w:id="15"/>
    </w:p>
    <w:p w14:paraId="0120C7F5" w14:textId="77777777" w:rsidR="00561B13" w:rsidRPr="002F4279" w:rsidRDefault="00561B13" w:rsidP="002F427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1A3C57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14:paraId="62DA45CF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 реферата</w:t>
      </w:r>
    </w:p>
    <w:p w14:paraId="6AB4FF9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Реферат, как правило, должен содержать следующие структурные элементы:</w:t>
      </w:r>
    </w:p>
    <w:p w14:paraId="3CBF6668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15C86FF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содержание;</w:t>
      </w:r>
    </w:p>
    <w:p w14:paraId="457CE5F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введение;</w:t>
      </w:r>
    </w:p>
    <w:p w14:paraId="638F499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часть;</w:t>
      </w:r>
    </w:p>
    <w:p w14:paraId="0B07E2CE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заключение;</w:t>
      </w:r>
    </w:p>
    <w:p w14:paraId="4894B95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источников;</w:t>
      </w:r>
    </w:p>
    <w:p w14:paraId="0C97743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(при необходимости).</w:t>
      </w:r>
    </w:p>
    <w:p w14:paraId="2952E0AA" w14:textId="1322D5BF" w:rsidR="00561B13" w:rsidRPr="002F4279" w:rsidRDefault="00561B13" w:rsidP="002F4279">
      <w:pPr>
        <w:pStyle w:val="a9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Примерный объем </w:t>
      </w:r>
      <w:r w:rsidR="00715DFC" w:rsidRPr="002F4279">
        <w:rPr>
          <w:rFonts w:asciiTheme="majorBidi" w:hAnsiTheme="majorBidi" w:cstheme="majorBidi"/>
          <w:sz w:val="24"/>
          <w:szCs w:val="24"/>
        </w:rPr>
        <w:t>в машинописных страницах,</w:t>
      </w:r>
      <w:r w:rsidRPr="002F4279">
        <w:rPr>
          <w:rFonts w:asciiTheme="majorBidi" w:hAnsiTheme="majorBidi" w:cstheme="majorBidi"/>
          <w:sz w:val="24"/>
          <w:szCs w:val="24"/>
        </w:rPr>
        <w:t xml:space="preserve"> составляющих реферата представлен в таблице.</w:t>
      </w:r>
    </w:p>
    <w:p w14:paraId="6B819C71" w14:textId="77777777" w:rsidR="00561B13" w:rsidRPr="002F4279" w:rsidRDefault="00561B13" w:rsidP="002F4279">
      <w:pPr>
        <w:pStyle w:val="a9"/>
        <w:spacing w:after="0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2976"/>
      </w:tblGrid>
      <w:tr w:rsidR="00561B13" w:rsidRPr="002F4279" w14:paraId="7C0656CD" w14:textId="77777777" w:rsidTr="000A1650">
        <w:trPr>
          <w:trHeight w:val="202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8E37" w14:textId="77777777" w:rsidR="00561B13" w:rsidRPr="002F4279" w:rsidRDefault="00561B13" w:rsidP="002F4279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B4DC" w14:textId="77777777" w:rsidR="00561B13" w:rsidRPr="002F4279" w:rsidRDefault="00561B13" w:rsidP="002F4279">
            <w:pPr>
              <w:pStyle w:val="9"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  <w:t>Количество страниц</w:t>
            </w:r>
          </w:p>
        </w:tc>
      </w:tr>
      <w:tr w:rsidR="00561B13" w:rsidRPr="002F4279" w14:paraId="3E7EA9B3" w14:textId="77777777" w:rsidTr="000A1650">
        <w:trPr>
          <w:trHeight w:val="26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CF2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23D7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33CB93C6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1138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80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0A664779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E966" w14:textId="77777777" w:rsidR="00561B13" w:rsidRPr="002F4279" w:rsidRDefault="00561B13" w:rsidP="002F4279">
            <w:pPr>
              <w:pStyle w:val="6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6B90E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4A341098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AA5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302E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7-10</w:t>
            </w:r>
          </w:p>
        </w:tc>
      </w:tr>
      <w:tr w:rsidR="00561B13" w:rsidRPr="002F4279" w14:paraId="337E7F6B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D7088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FF06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501ACF8C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AF77A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4C15C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08F03E47" w14:textId="77777777" w:rsidTr="000A1650">
        <w:trPr>
          <w:trHeight w:val="17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01A1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5A2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Без ограничений</w:t>
            </w:r>
          </w:p>
        </w:tc>
      </w:tr>
    </w:tbl>
    <w:p w14:paraId="0391D9AD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14:paraId="0D5877F3" w14:textId="77777777" w:rsidR="00561B13" w:rsidRPr="002F4279" w:rsidRDefault="00561B13" w:rsidP="002F4279">
      <w:pPr>
        <w:pStyle w:val="2"/>
        <w:spacing w:after="0" w:line="240" w:lineRule="auto"/>
        <w:ind w:left="0"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Во введении дается общая характеристика реферата: </w:t>
      </w:r>
    </w:p>
    <w:p w14:paraId="15FE5E4D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обосновывается актуальность выбранной темы; </w:t>
      </w:r>
    </w:p>
    <w:p w14:paraId="5A746C37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определяется цель работы и задачи, подлежащие решению для её достижения; </w:t>
      </w:r>
    </w:p>
    <w:p w14:paraId="3F685552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описываются объект и предмет исследования, информационная база исследования;</w:t>
      </w:r>
    </w:p>
    <w:p w14:paraId="209DEE60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кратко характеризуется структура реферата по главам.</w:t>
      </w:r>
    </w:p>
    <w:p w14:paraId="65CEAC91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14:paraId="44BF32C2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14:paraId="760B0E85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139008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14:paraId="22D6DAF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14:paraId="279C1DD6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5.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14:paraId="2B31733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14:paraId="231E8C21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Оформление реферата</w:t>
      </w:r>
    </w:p>
    <w:p w14:paraId="65F2A4D4" w14:textId="77777777" w:rsidR="00561B13" w:rsidRPr="002F4279" w:rsidRDefault="00561B13" w:rsidP="002F4279">
      <w:pPr>
        <w:shd w:val="clear" w:color="auto" w:fill="FFFFFF"/>
        <w:tabs>
          <w:tab w:val="left" w:pos="360"/>
        </w:tabs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28AA46DD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Страницы текста и приложений должны соответствовать формату А4 (210х297 мм). Выполнение работы ОБЯЗАТЕЛЬНО осуществлять печатным способом на одной стороне листа белой бумаги через 1,5 интервала. </w:t>
      </w:r>
    </w:p>
    <w:p w14:paraId="276D4AB4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Для работ, выполненных на компьютере, используется шрифт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Times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New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Roman</w:t>
      </w:r>
      <w:r w:rsidRPr="002F4279">
        <w:rPr>
          <w:rFonts w:asciiTheme="majorBidi" w:hAnsiTheme="majorBidi" w:cstheme="majorBidi"/>
          <w:sz w:val="24"/>
          <w:szCs w:val="24"/>
        </w:rPr>
        <w:t xml:space="preserve">, размер – 14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pt</w:t>
      </w:r>
      <w:r w:rsidRPr="002F4279">
        <w:rPr>
          <w:rStyle w:val="ad"/>
          <w:rFonts w:asciiTheme="majorBidi" w:hAnsiTheme="majorBidi" w:cstheme="majorBidi"/>
          <w:sz w:val="24"/>
          <w:szCs w:val="24"/>
        </w:rPr>
        <w:footnoteReference w:id="1"/>
      </w:r>
      <w:r w:rsidRPr="002F4279">
        <w:rPr>
          <w:rFonts w:asciiTheme="majorBidi" w:hAnsiTheme="majorBidi" w:cstheme="majorBidi"/>
          <w:sz w:val="24"/>
          <w:szCs w:val="24"/>
        </w:rPr>
        <w:t>. По ГОСТу к работе предъявляются следующие требования:</w:t>
      </w:r>
    </w:p>
    <w:p w14:paraId="26D79AA2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странице около 1800 знаков, включая пробелы и знаки препинания;</w:t>
      </w:r>
    </w:p>
    <w:p w14:paraId="3853F8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каждой строке содержится до 60 знаков;</w:t>
      </w:r>
    </w:p>
    <w:p w14:paraId="085E90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количество строк на каждом листе не должно превышать 30.</w:t>
      </w:r>
    </w:p>
    <w:p w14:paraId="2EC7A5C6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Текст работы следует печатать, соблюдая следующие размеры полей: левое – 30 мм, правое – 10 мм, нижнее - 20 мм, верхнее – 20 мм.</w:t>
      </w:r>
    </w:p>
    <w:p w14:paraId="3C2F58DF" w14:textId="4746F0CE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Заголовки структурных элементов </w:t>
      </w:r>
      <w:r w:rsidR="00715DFC" w:rsidRPr="002F4279">
        <w:rPr>
          <w:rFonts w:asciiTheme="majorBidi" w:hAnsiTheme="majorBidi" w:cstheme="majorBidi"/>
          <w:sz w:val="24"/>
          <w:szCs w:val="24"/>
        </w:rPr>
        <w:t>работы (</w:t>
      </w:r>
      <w:r w:rsidRPr="002F4279">
        <w:rPr>
          <w:rFonts w:asciiTheme="majorBidi" w:hAnsiTheme="majorBidi" w:cstheme="majorBidi"/>
          <w:sz w:val="24"/>
          <w:szCs w:val="24"/>
        </w:rPr>
        <w:t>«Содержание», «Введение», «Заключение», «Список литературы») следует располагать в середине строки (по центру), без точки в конце. Заголовки должны быть набраны маленькими (строчными) буквами, первая буква – заглавная (прописная). От текста заголовки разделяются сверху и снизу пустой строкой.  Переносы слов в заголовках не допускаются.</w:t>
      </w:r>
    </w:p>
    <w:p w14:paraId="7F7148D6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Страницы следует нумеровать арабскими цифрами, соблюдая сквозную нумерацию по всему тексту (внизу страницы, от центра). Номер страницы проставляют единообразно без точки в конце. Титульный лист, включают в общую нумерацию страниц работы. Номер страницы на титульном листе не проставляется.</w:t>
      </w:r>
    </w:p>
    <w:p w14:paraId="3804342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14:paraId="145274B2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законодательные и нормативно-методические документы и материалы;</w:t>
      </w:r>
    </w:p>
    <w:p w14:paraId="3A539C0B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14:paraId="3496217F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14:paraId="7E8FD442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14:paraId="6ECEE0FC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14:paraId="119A0AE0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14:paraId="5D9FF96E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5D30EACB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нумеровать порядковой нумерацией арабскими цифрами.</w:t>
      </w:r>
    </w:p>
    <w:p w14:paraId="38AC54E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642C025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Критерии оценки реферата</w:t>
      </w:r>
    </w:p>
    <w:p w14:paraId="09D22030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14:paraId="5D29959F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Критерии оценки реферата:</w:t>
      </w:r>
    </w:p>
    <w:p w14:paraId="1F5DD9D8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16" w:name="_Toc354667575"/>
      <w:bookmarkStart w:id="17" w:name="_Toc341106314"/>
      <w:bookmarkStart w:id="18" w:name="_Toc341102556"/>
      <w:r w:rsidRPr="002F4279">
        <w:rPr>
          <w:rFonts w:asciiTheme="majorBidi" w:hAnsiTheme="majorBidi" w:cstheme="majorBidi"/>
          <w:sz w:val="24"/>
          <w:szCs w:val="24"/>
        </w:rPr>
        <w:t>Оценка «5» (отлично) 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6E7AE837" w14:textId="5EF2D2BB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r w:rsidR="00715DFC" w:rsidRPr="002F4279">
        <w:rPr>
          <w:rFonts w:asciiTheme="majorBidi" w:hAnsiTheme="majorBidi" w:cstheme="majorBidi"/>
          <w:sz w:val="24"/>
          <w:szCs w:val="24"/>
        </w:rPr>
        <w:t>хорошо) выставляется</w:t>
      </w:r>
      <w:r w:rsidRPr="002F4279">
        <w:rPr>
          <w:rFonts w:asciiTheme="majorBidi" w:hAnsiTheme="majorBidi" w:cstheme="majorBidi"/>
          <w:sz w:val="24"/>
          <w:szCs w:val="24"/>
        </w:rPr>
        <w:t>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7C2B8162" w14:textId="0CFBDE01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тема не вполне соответствует содержанию; </w:t>
      </w:r>
      <w:r w:rsidR="00715DFC" w:rsidRPr="002F4279">
        <w:rPr>
          <w:rFonts w:asciiTheme="majorBidi" w:hAnsiTheme="majorBidi" w:cstheme="majorBidi"/>
          <w:sz w:val="24"/>
          <w:szCs w:val="24"/>
        </w:rPr>
        <w:t>проблема определена</w:t>
      </w:r>
      <w:r w:rsidRPr="002F4279">
        <w:rPr>
          <w:rFonts w:asciiTheme="majorBidi" w:hAnsiTheme="majorBidi" w:cstheme="majorBidi"/>
          <w:sz w:val="24"/>
          <w:szCs w:val="24"/>
        </w:rPr>
        <w:t>, но изучена поверхностно; материал не логично изложен, докладчик с трудом ориентируется в материале, наблюдается сплошное чтение текста; регламент изложения не соблюдается, есть нарушения в оформлении реферата.</w:t>
      </w:r>
    </w:p>
    <w:p w14:paraId="2C0F9319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– тема реферата не раскрыта,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не содержит анализа источников и подходов по выбранной теме, </w:t>
      </w:r>
      <w:r w:rsidRPr="002F4279">
        <w:rPr>
          <w:rFonts w:asciiTheme="majorBidi" w:hAnsiTheme="majorBidi" w:cstheme="majorBidi"/>
          <w:sz w:val="24"/>
          <w:szCs w:val="24"/>
        </w:rPr>
        <w:t>обнаруживается существенное непонимание проблемы.</w:t>
      </w:r>
    </w:p>
    <w:p w14:paraId="6C8B01B8" w14:textId="77777777" w:rsidR="00561B13" w:rsidRPr="002F4279" w:rsidRDefault="00561B13" w:rsidP="002F4279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</w:p>
    <w:p w14:paraId="2BCDCF4E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1196A6B3" w14:textId="77777777" w:rsidR="00561B13" w:rsidRPr="002F4279" w:rsidRDefault="00561B13" w:rsidP="002F4279">
      <w:pPr>
        <w:pStyle w:val="1"/>
        <w:rPr>
          <w:rFonts w:asciiTheme="majorBidi" w:hAnsiTheme="majorBidi" w:cstheme="majorBidi"/>
          <w:sz w:val="24"/>
          <w:szCs w:val="24"/>
        </w:rPr>
      </w:pPr>
      <w:bookmarkStart w:id="19" w:name="_Toc388433500"/>
      <w:bookmarkStart w:id="20" w:name="_Toc445991820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составлению кроссвордов по теме и ответов к ним</w:t>
      </w:r>
      <w:bookmarkEnd w:id="19"/>
      <w:bookmarkEnd w:id="20"/>
    </w:p>
    <w:p w14:paraId="5B85DFD1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39E83702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– это разновидность отображения информации в графическом виде и вид контроля знаний по ней. Работа по составлению кроссворда требует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тельных работах как метод самоконтроля и взаимоконтроля знаний.</w:t>
      </w:r>
    </w:p>
    <w:p w14:paraId="1C9318A7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рассматривается как вид внеауди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торной самостоятельной работы и требует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14:paraId="522578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Затраты времени на составление кроссвордов зависят от объёма информации, её сложности и определяются преподава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 xml:space="preserve">телем. </w:t>
      </w:r>
    </w:p>
    <w:p w14:paraId="0295BB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Этапы подготовки кроссворда:</w:t>
      </w:r>
    </w:p>
    <w:p w14:paraId="454FE34E" w14:textId="77777777" w:rsidR="00561B13" w:rsidRPr="002F4279" w:rsidRDefault="00561B13" w:rsidP="002F4279">
      <w:pPr>
        <w:numPr>
          <w:ilvl w:val="0"/>
          <w:numId w:val="18"/>
        </w:numPr>
        <w:shd w:val="clear" w:color="auto" w:fill="FFFFFF"/>
        <w:tabs>
          <w:tab w:val="num" w:pos="260"/>
          <w:tab w:val="left" w:pos="706"/>
        </w:tabs>
        <w:suppressAutoHyphens/>
        <w:autoSpaceDN/>
        <w:ind w:left="0"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изучить информацию по теме;</w:t>
      </w:r>
    </w:p>
    <w:p w14:paraId="24CFF02C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•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ab/>
        <w:t>создать графическую структуру, вопросы и ответы к ним;</w:t>
      </w:r>
    </w:p>
    <w:p w14:paraId="583D8161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представить на контроль в установленный срок.</w:t>
      </w:r>
    </w:p>
    <w:p w14:paraId="4A994552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Критерии оценки:</w:t>
      </w:r>
    </w:p>
    <w:p w14:paraId="750547E2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соответствие содержания теме;</w:t>
      </w:r>
    </w:p>
    <w:p w14:paraId="66A394EC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грамотная формулировка вопросов;</w:t>
      </w:r>
    </w:p>
    <w:p w14:paraId="2C950A43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кроссворд выполнен без ошибок;</w:t>
      </w:r>
    </w:p>
    <w:p w14:paraId="6CB76EB9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работа представлена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41FACDC" w14:textId="211665DA" w:rsidR="00561B13" w:rsidRPr="002F4279" w:rsidRDefault="00561B13" w:rsidP="002F4279">
      <w:pPr>
        <w:shd w:val="clear" w:color="auto" w:fill="FFFFFF"/>
        <w:tabs>
          <w:tab w:val="left" w:pos="744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кроссворд содержит не менее 18-20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теме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; грамотная формулировка вопросов; кроссворд выполнен без ошибок; представлен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E376549" w14:textId="187EFFD6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«4» (хорошо) выставляется, если кроссворд содержит не менее 17-15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теме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; не достаточно     грамотная формулировка вопросов; кроссворд выполнен с незначительными ошибками; представлен на контроль в срок.</w:t>
      </w:r>
    </w:p>
    <w:p w14:paraId="0E359AE8" w14:textId="0428A51A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кроссворд </w:t>
      </w:r>
      <w:r w:rsidR="00715DFC" w:rsidRPr="002F4279">
        <w:rPr>
          <w:rFonts w:asciiTheme="majorBidi" w:hAnsiTheme="majorBidi" w:cstheme="majorBidi"/>
          <w:sz w:val="24"/>
          <w:szCs w:val="24"/>
        </w:rPr>
        <w:t>содержит менее</w:t>
      </w:r>
      <w:r w:rsidRPr="002F4279">
        <w:rPr>
          <w:rFonts w:asciiTheme="majorBidi" w:hAnsiTheme="majorBidi" w:cstheme="majorBidi"/>
          <w:sz w:val="24"/>
          <w:szCs w:val="24"/>
        </w:rPr>
        <w:t xml:space="preserve"> 14-12 слов информации; оформлен небрежно;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не вполне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теме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; не точная формулировка вопросов; кроссворд выполнен с ошибками; не представлен на контроль в срок.</w:t>
      </w:r>
    </w:p>
    <w:p w14:paraId="398473A6" w14:textId="4A1716A9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выставляется, если кроссворд содержит менее 10 </w:t>
      </w:r>
      <w:r w:rsidR="00715DFC" w:rsidRPr="002F4279">
        <w:rPr>
          <w:rFonts w:asciiTheme="majorBidi" w:hAnsiTheme="majorBidi" w:cstheme="majorBidi"/>
          <w:sz w:val="24"/>
          <w:szCs w:val="24"/>
        </w:rPr>
        <w:t>слов, не</w:t>
      </w:r>
      <w:r w:rsidRPr="002F4279">
        <w:rPr>
          <w:rFonts w:asciiTheme="majorBidi" w:hAnsiTheme="majorBidi" w:cstheme="majorBidi"/>
          <w:sz w:val="24"/>
          <w:szCs w:val="24"/>
        </w:rPr>
        <w:t xml:space="preserve"> соответствует теме, оформлен небрежно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F4279">
        <w:rPr>
          <w:rFonts w:asciiTheme="majorBidi" w:hAnsiTheme="majorBidi" w:cstheme="majorBidi"/>
          <w:sz w:val="24"/>
          <w:szCs w:val="24"/>
        </w:rPr>
        <w:t xml:space="preserve"> Представлен на контроль с нарушением сроков.</w:t>
      </w:r>
    </w:p>
    <w:p w14:paraId="2955781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EC69C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21" w:name="_Toc445991821"/>
      <w:r w:rsidRPr="002F4279">
        <w:rPr>
          <w:rFonts w:asciiTheme="majorBidi" w:hAnsiTheme="majorBidi" w:cstheme="majorBidi"/>
          <w:b/>
          <w:bCs/>
          <w:sz w:val="24"/>
          <w:szCs w:val="24"/>
        </w:rPr>
        <w:t>Методические рекомендации по оформлению отчетов по лабораторным работам</w:t>
      </w:r>
      <w:bookmarkEnd w:id="21"/>
    </w:p>
    <w:p w14:paraId="5EA2372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14:paraId="102AC0CB" w14:textId="459E5BD9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Лабораторная работа – небольшой научный отчет, обобщающий проведенную студентом работу, которую представляют для </w:t>
      </w:r>
      <w:r w:rsidR="00715DFC" w:rsidRPr="002F4279">
        <w:rPr>
          <w:rFonts w:asciiTheme="majorBidi" w:hAnsiTheme="majorBidi" w:cstheme="majorBidi"/>
          <w:sz w:val="24"/>
          <w:szCs w:val="24"/>
        </w:rPr>
        <w:t>защиты для</w:t>
      </w:r>
      <w:r w:rsidRPr="002F4279">
        <w:rPr>
          <w:rFonts w:asciiTheme="majorBidi" w:hAnsiTheme="majorBidi" w:cstheme="majorBidi"/>
          <w:sz w:val="24"/>
          <w:szCs w:val="24"/>
        </w:rPr>
        <w:t xml:space="preserve"> защиты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14:paraId="5332D54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02C10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отчет по лабораторной работе должны быть включены следующие пункты:</w:t>
      </w:r>
    </w:p>
    <w:p w14:paraId="1584E22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5E574B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6EBC972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цель работы;</w:t>
      </w:r>
    </w:p>
    <w:p w14:paraId="53FFB63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необходимое оборудование;</w:t>
      </w:r>
    </w:p>
    <w:p w14:paraId="13FE5059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сведения;</w:t>
      </w:r>
    </w:p>
    <w:p w14:paraId="1E5D1D2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результаты выполненной работы;</w:t>
      </w:r>
    </w:p>
    <w:p w14:paraId="7535460C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</w:t>
      </w:r>
    </w:p>
    <w:p w14:paraId="5F44578E" w14:textId="77777777" w:rsidR="002F4279" w:rsidRPr="002F4279" w:rsidRDefault="002F4279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7CD407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Требования к содержанию отдельных частей отчета по лабораторной работе</w:t>
      </w:r>
    </w:p>
    <w:p w14:paraId="08B97437" w14:textId="5C94335D" w:rsidR="00561B13" w:rsidRPr="002F4279" w:rsidRDefault="00561B13" w:rsidP="002F4279">
      <w:pPr>
        <w:shd w:val="clear" w:color="auto" w:fill="FFFFFF"/>
        <w:tabs>
          <w:tab w:val="left" w:pos="0"/>
        </w:tabs>
        <w:suppressAutoHyphens/>
        <w:jc w:val="both"/>
        <w:rPr>
          <w:rFonts w:asciiTheme="majorBidi" w:hAnsiTheme="majorBidi" w:cstheme="majorBidi"/>
          <w:sz w:val="24"/>
          <w:szCs w:val="24"/>
        </w:rPr>
      </w:pPr>
    </w:p>
    <w:p w14:paraId="4DAC24D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 является первой страницей любой научной работы и для конкретного вида работы заполняется по определенным правилам. Для лабораторной работы титульный лист оформляется следующим образом:</w:t>
      </w:r>
    </w:p>
    <w:p w14:paraId="600D40A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7769252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верхнем поле листа указывают полное наименование учебного заведения и кафедры, на которой выполнялась данная работа.</w:t>
      </w:r>
    </w:p>
    <w:p w14:paraId="1AD8487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6605CEF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среднем поле указывается вид работы, в данном случае лабораторная работа с указанием курса, по которому она выполнена, и ниже ее название. Название лабораторной работы приводится без слова тема и в кавычки не заключается.</w:t>
      </w:r>
    </w:p>
    <w:p w14:paraId="69DA320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2BD7A39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Далее ближе к правому краю титульного листа указывают фамилию, инициалы, курс и группу учащегося, выполнившего работу, а также фамилию, инициалы, ученую степень и должность преподавателя, принявшего работу.</w:t>
      </w:r>
    </w:p>
    <w:p w14:paraId="6A06D47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310D715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нижнем поле листа указывается место выполнения работы и год ее написания (без слова год).</w:t>
      </w:r>
    </w:p>
    <w:p w14:paraId="581806E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CCE01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Образец написания титульного листа лабораторной работы приведен в прил. 1.</w:t>
      </w:r>
    </w:p>
    <w:p w14:paraId="7609F7A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Цель работы должна отражать тему лабораторной работы, а также конкретные задачи, поставленные студенту на период выполнения работы. По объему цель работы в зависимости от сложности и многозадачности работы составляет от нескольких строк до 0,5 страницы.</w:t>
      </w:r>
    </w:p>
    <w:p w14:paraId="776DBB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сведения. В этом разделе излагается краткое теоретическое описание изучаемого в работе явления или процесса, приводятся также необходимые расчетные формулы. Материал раздела не должен копировать содержание методического пособия или учебника по данной теме, а ограничивается изложением основных понятий и законов, расчетных формул, таблиц, требующихся для дальнейшей обработки полученных экспериментальных результатов. Объем литературного обзора не должен превышать 1/3 части всего отчета.</w:t>
      </w:r>
    </w:p>
    <w:p w14:paraId="47AC9F6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Результаты выполненной работы. В этом разделе приводятся непосредственно результаты, полученные в ходе проведения лабораторных работ: экспериментально или в результате компьютерного моделирования определенные значения величин, графики, таблицы, диаграммы. Обязательно необходимо оценить погрешности измерений.</w:t>
      </w:r>
    </w:p>
    <w:p w14:paraId="446D3F7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 В выводах кратко излагаются результаты работы: полученные экспериментально или теоретически значения физических величин, их зависимости от условий эксперимента или выбранной расчетной модели, указывается их соответствие или несоответствие физическим законам и теоретическим моделям, возможные причины несоответствия.</w:t>
      </w:r>
    </w:p>
    <w:p w14:paraId="2E287F6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2ACCE6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Отчет по лабораторной работе оформляется на писчей бумаге стандартного формата А4 на одной стороне листа, которые сшиваются в скоросшивателе или переплетаются. Допускается оформление отчета по лабораторной работе только в электронном виде средствами Microsoft Office.</w:t>
      </w:r>
    </w:p>
    <w:p w14:paraId="1A77883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Если по специальному лабораторному практикуму требуется оформить в конце семестра общий отчет по всему циклу лабораторных работ, посвященных исследованию одного и того материала разными методами, оформляются также и отдельные отчеты по каждой работе цикла по мере их выполнения. На основе отчетов по каждой работе в конце семестра оформляется итоговый отчет, в котором основное внимание должно быть уделено анализу результатов, полученных в разных лабораторных работах.</w:t>
      </w:r>
    </w:p>
    <w:p w14:paraId="76B2237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Критерии оценки отчета:</w:t>
      </w:r>
    </w:p>
    <w:p w14:paraId="2B07528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1.Cтудент должен понимать содержание выполненной работы (знать определения понятий, уметь разъяснить значение и смысл любого термина, используемого в работе и т.п.).</w:t>
      </w:r>
    </w:p>
    <w:p w14:paraId="52F5541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2.В процессе подготовки и выполнения лабораторной работы студент может пользоваться консультациями преподавателя.</w:t>
      </w:r>
    </w:p>
    <w:p w14:paraId="28A8C5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3.Наличие конспекта лекций на лабораторной работе ОБЯЗАТЕЛЬНО!</w:t>
      </w:r>
    </w:p>
    <w:p w14:paraId="6DA558C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4.В часы занятий по расписанию проверяется и защищается только та работа, которая предусмотрена календарным планом.</w:t>
      </w:r>
    </w:p>
    <w:p w14:paraId="7B4CEE7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5.Студент имеет право на доработку работы (по указаниям преподавателя) сроком не более недели без снижения балла.</w:t>
      </w:r>
    </w:p>
    <w:p w14:paraId="516623D3" w14:textId="2B5CD0B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6.ЗА НЕСВОЕВРЕМЕННУЮ СДАЧУ ЛАБОРАТОРНОЙ РАБОТЫ ИСХОДНЫЙ БАЛЛ СНИЖАЕТСЯ НА 10</w:t>
      </w:r>
      <w:r w:rsidR="00715DFC" w:rsidRPr="002F4279">
        <w:rPr>
          <w:rFonts w:asciiTheme="majorBidi" w:hAnsiTheme="majorBidi" w:cstheme="majorBidi"/>
          <w:sz w:val="24"/>
          <w:szCs w:val="24"/>
        </w:rPr>
        <w:t>% КАЖДУЮ</w:t>
      </w:r>
      <w:r w:rsidRPr="002F4279">
        <w:rPr>
          <w:rFonts w:asciiTheme="majorBidi" w:hAnsiTheme="majorBidi" w:cstheme="majorBidi"/>
          <w:sz w:val="24"/>
          <w:szCs w:val="24"/>
        </w:rPr>
        <w:t xml:space="preserve"> НЕДЕЛЮ.</w:t>
      </w:r>
    </w:p>
    <w:p w14:paraId="56793D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7.Запрещается предъявлять для проверки более двух незачтенных работ (за исключением случаев длительной болезни студента, подтвержденной документально).</w:t>
      </w:r>
    </w:p>
    <w:p w14:paraId="043C2E2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8.Общее правило – в течение недели проверяется только одна работа.</w:t>
      </w:r>
    </w:p>
    <w:p w14:paraId="13C2A040" w14:textId="2FF34E7C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9.В случае пропуска занятий или не допуска к защите, проверка и защита лабораторной работы осуществляется </w:t>
      </w:r>
      <w:r w:rsidR="00715DFC" w:rsidRPr="002F4279">
        <w:rPr>
          <w:rFonts w:asciiTheme="majorBidi" w:hAnsiTheme="majorBidi" w:cstheme="majorBidi"/>
          <w:sz w:val="24"/>
          <w:szCs w:val="24"/>
        </w:rPr>
        <w:t>вовремя</w:t>
      </w:r>
      <w:r w:rsidRPr="002F4279">
        <w:rPr>
          <w:rFonts w:asciiTheme="majorBidi" w:hAnsiTheme="majorBidi" w:cstheme="majorBidi"/>
          <w:sz w:val="24"/>
          <w:szCs w:val="24"/>
        </w:rPr>
        <w:t>, определяемое преподавателем.</w:t>
      </w:r>
    </w:p>
    <w:p w14:paraId="2C8A7F2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10.Общий балл за лабораторную работу складывается из баллов, полученных за защиту, при учете просрочек и исправлений.</w:t>
      </w:r>
    </w:p>
    <w:p w14:paraId="583DEFE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rPr>
          <w:rFonts w:asciiTheme="majorBidi" w:hAnsiTheme="majorBidi" w:cstheme="majorBidi"/>
          <w:sz w:val="24"/>
          <w:szCs w:val="24"/>
        </w:rPr>
      </w:pPr>
    </w:p>
    <w:p w14:paraId="5B2A971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 — исходный балл — для каждой лабораторной работы может быть свой (в зависимости от сложности).</w:t>
      </w:r>
    </w:p>
    <w:p w14:paraId="0BF2289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40BF2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Балл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Критерии оценки (содержательная характеристика) </w:t>
      </w:r>
    </w:p>
    <w:p w14:paraId="395AB4A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ИБ*0,1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Работа без защиты. </w:t>
      </w:r>
    </w:p>
    <w:p w14:paraId="67D17E9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ИБ*0,2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 </w:t>
      </w:r>
    </w:p>
    <w:p w14:paraId="6AF1BCA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ИБ*0,4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практически не владеет теоретическим 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 </w:t>
      </w:r>
    </w:p>
    <w:p w14:paraId="56DFE23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ИБ*0,6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 </w:t>
      </w:r>
    </w:p>
    <w:p w14:paraId="65F5EF48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ИБ*0,8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 </w:t>
      </w:r>
    </w:p>
    <w:p w14:paraId="26E989CE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 </w:t>
      </w:r>
      <w:r w:rsidRPr="002F4279">
        <w:rPr>
          <w:rFonts w:asciiTheme="majorBidi" w:hAnsiTheme="majorBidi" w:cstheme="majorBidi"/>
          <w:sz w:val="24"/>
          <w:szCs w:val="24"/>
        </w:rPr>
        <w:tab/>
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</w:r>
    </w:p>
    <w:bookmarkEnd w:id="16"/>
    <w:bookmarkEnd w:id="17"/>
    <w:bookmarkEnd w:id="18"/>
    <w:p w14:paraId="0D4F21F7" w14:textId="7AB1C835" w:rsidR="00561B13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</w:pPr>
    </w:p>
    <w:p w14:paraId="59E35166" w14:textId="00B6AA59" w:rsidR="00916F44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  <w:sectPr w:rsidR="00916F44" w:rsidRPr="002F4279" w:rsidSect="00561B13">
          <w:pgSz w:w="11910" w:h="16840"/>
          <w:pgMar w:top="1040" w:right="1278" w:bottom="280" w:left="1276" w:header="720" w:footer="720" w:gutter="0"/>
          <w:cols w:space="720"/>
        </w:sectPr>
      </w:pPr>
      <w:r w:rsidRPr="002F4279">
        <w:rPr>
          <w:rFonts w:asciiTheme="majorBidi" w:hAnsiTheme="majorBidi" w:cstheme="majorBidi"/>
          <w:sz w:val="24"/>
          <w:szCs w:val="24"/>
        </w:rPr>
        <w:tab/>
      </w:r>
    </w:p>
    <w:p w14:paraId="7534056C" w14:textId="66B3F564" w:rsidR="00561B13" w:rsidRPr="002F4279" w:rsidRDefault="002F4279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Темы рефератов:</w:t>
      </w:r>
    </w:p>
    <w:p w14:paraId="37217DC4" w14:textId="77777777" w:rsidR="002F4279" w:rsidRPr="002F4279" w:rsidRDefault="002F4279" w:rsidP="002F4279">
      <w:pPr>
        <w:rPr>
          <w:rFonts w:asciiTheme="majorBidi" w:hAnsiTheme="majorBidi" w:cstheme="majorBidi"/>
          <w:sz w:val="24"/>
          <w:szCs w:val="24"/>
        </w:rPr>
      </w:pPr>
    </w:p>
    <w:p w14:paraId="45BC8A3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 «Веб-программирование: современные технологии и возможности»</w:t>
      </w:r>
    </w:p>
    <w:p w14:paraId="6D0E396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 «История сети Интернет»</w:t>
      </w:r>
    </w:p>
    <w:p w14:paraId="55BD798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 «История суперкомпьютеров»</w:t>
      </w:r>
    </w:p>
    <w:p w14:paraId="60EB86E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 «Зарождение программирования»</w:t>
      </w:r>
    </w:p>
    <w:p w14:paraId="46A356D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 «Сравнительная характеристика операционных систем Windows, Linux, MacOS. Их преимущества и недостатки»</w:t>
      </w:r>
    </w:p>
    <w:p w14:paraId="0347207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 «Методы компьютерной графики. Компьютерные игры»</w:t>
      </w:r>
    </w:p>
    <w:p w14:paraId="5AB45A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7 «История возникновения компьютерных вирусов и систем противодействия им»</w:t>
      </w:r>
    </w:p>
    <w:p w14:paraId="5403BD3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8 «Поиск в сети Интернет»</w:t>
      </w:r>
    </w:p>
    <w:p w14:paraId="2E7E51C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9 «Понятие обучающих компьютерных систем»</w:t>
      </w:r>
    </w:p>
    <w:p w14:paraId="3F14099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10 «Windows и MacOS: сравнительная характеристика»</w:t>
      </w:r>
    </w:p>
    <w:p w14:paraId="7EC1F9C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11 «Правовые основы в сети Интернет»</w:t>
      </w:r>
    </w:p>
    <w:p w14:paraId="7298C33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12 «История развития информационных технологий (текстовые и графические процессоры, электронные таблицы и пр.)»</w:t>
      </w:r>
    </w:p>
    <w:p w14:paraId="69856F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13 «История развития операционных систем»</w:t>
      </w:r>
    </w:p>
    <w:p w14:paraId="3F111B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14 «Модемы, их основные характеристики»</w:t>
      </w:r>
    </w:p>
    <w:p w14:paraId="0E67CB81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15 «Виды и характеристики современных видеокарт»</w:t>
      </w:r>
    </w:p>
    <w:p w14:paraId="3EF6C6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16 «Виды и характеристики современных процессоров»</w:t>
      </w:r>
    </w:p>
    <w:p w14:paraId="1C38E70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17 «Intel и AMD – сравнительная характеристика конкурирующих производителей процессоров»</w:t>
      </w:r>
    </w:p>
    <w:p w14:paraId="4E04CFD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18 «ATI и NVidia – сравнительная характеристика конкурирующих производителей видеокарт»</w:t>
      </w:r>
    </w:p>
    <w:p w14:paraId="29A6371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19 «Материнская плата: характеристика, виды»</w:t>
      </w:r>
    </w:p>
    <w:p w14:paraId="689C01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20 «BIOS»</w:t>
      </w:r>
    </w:p>
    <w:p w14:paraId="43F2D31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21 «Устройства ввода: классификация, их характеристики»</w:t>
      </w:r>
    </w:p>
    <w:p w14:paraId="5599AE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22 «Устройства вывода: классификация, их характеристики»</w:t>
      </w:r>
    </w:p>
    <w:p w14:paraId="03D4530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23 «Windows и Unix: сравнительная характеристика»</w:t>
      </w:r>
    </w:p>
    <w:p w14:paraId="0381275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24 «История развития нейрокибернетики»</w:t>
      </w:r>
    </w:p>
    <w:p w14:paraId="0CCF874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25 «История развития систем поиска информации»</w:t>
      </w:r>
    </w:p>
    <w:p w14:paraId="10868C7D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26 «Характеристики систем распознавания образов»</w:t>
      </w:r>
    </w:p>
    <w:p w14:paraId="14C840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27 «Становление и развитие систем, основанных на знаниях (экспертные системы)»</w:t>
      </w:r>
    </w:p>
    <w:p w14:paraId="614CEAE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28 «История развития систем общения в сети Интернет»</w:t>
      </w:r>
    </w:p>
    <w:p w14:paraId="5EDBF5F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29 «Защита электронной почты в Интернет»</w:t>
      </w:r>
    </w:p>
    <w:p w14:paraId="37779CA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30 «Искусственный интеллект»</w:t>
      </w:r>
    </w:p>
    <w:p w14:paraId="02C0CA8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31 «Современные системы проектирования баз данных»</w:t>
      </w:r>
    </w:p>
    <w:p w14:paraId="392617B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32 «Текстовый процессор Microsoft Word: возможности, достоинства, недостатки»</w:t>
      </w:r>
    </w:p>
    <w:p w14:paraId="0568F2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33 «Интернет-технологии в повседневной жизни»</w:t>
      </w:r>
    </w:p>
    <w:p w14:paraId="2619842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34 «Проект ЭВМ пятого поколения»</w:t>
      </w:r>
    </w:p>
    <w:p w14:paraId="3BF0B4C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35 «Концепция свободно распространяемого программного обеспечения»</w:t>
      </w:r>
    </w:p>
    <w:p w14:paraId="1C54D90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36 «История развития криптографии»</w:t>
      </w:r>
    </w:p>
    <w:p w14:paraId="7E163F4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37 «Развитие систем защиты информации»</w:t>
      </w:r>
    </w:p>
    <w:p w14:paraId="368746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38 «Программы-антивирусы и их основные характеристики»</w:t>
      </w:r>
    </w:p>
    <w:p w14:paraId="7EA60C0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39 «Беспроводной Интернет»</w:t>
      </w:r>
    </w:p>
    <w:p w14:paraId="4328647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40 «Сеть Интернет и киберпреступность»</w:t>
      </w:r>
    </w:p>
    <w:p w14:paraId="7FA360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41 «Вредное воздействие компьютера. Способы защиты»</w:t>
      </w:r>
    </w:p>
    <w:p w14:paraId="39BCF9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42 «Карманные персональные компьютеры»</w:t>
      </w:r>
    </w:p>
    <w:p w14:paraId="21C877B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43 «Поиск информации в Интернет. Web-индексы, Web-каталоги»</w:t>
      </w:r>
    </w:p>
    <w:p w14:paraId="22A517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44 «Системы электронных платежей, цифровые деньги»</w:t>
      </w:r>
    </w:p>
    <w:p w14:paraId="328CCEA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45 «WWW. История создания и современность»</w:t>
      </w:r>
    </w:p>
    <w:p w14:paraId="5EE1D05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46 «Понятие и классификация компьютерных сетей»</w:t>
      </w:r>
    </w:p>
    <w:p w14:paraId="180164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47 «Поисковые серверы»</w:t>
      </w:r>
    </w:p>
    <w:p w14:paraId="087981B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48 «Понятие сетевого этикета»</w:t>
      </w:r>
    </w:p>
    <w:p w14:paraId="3872A6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49 «Основные компоненты компьютерных сетей (серверы, типы коммуникаций, сетевые адаптеры, программное обеспечение, модемы)»</w:t>
      </w:r>
    </w:p>
    <w:p w14:paraId="2173AFA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50 «Технические характеристики сетей»</w:t>
      </w:r>
    </w:p>
    <w:p w14:paraId="6E25567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51 «Операционные системы. Классификация. Функции. Принципы функционирования»</w:t>
      </w:r>
    </w:p>
    <w:p w14:paraId="29737FD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52 «Обзор прикладного программного обеспечения»</w:t>
      </w:r>
    </w:p>
    <w:p w14:paraId="4EFCC0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53 «Обзор системного ПО»</w:t>
      </w:r>
    </w:p>
    <w:p w14:paraId="515F098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54 «Обзор инструментального ПО»</w:t>
      </w:r>
    </w:p>
    <w:p w14:paraId="45FE7DF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55 «Табличный процессор MS Excel: возможности, достоинства, недостатки»</w:t>
      </w:r>
    </w:p>
    <w:p w14:paraId="4F32CCA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56 «Графические редакторы: виды, достоинства, недостатки»</w:t>
      </w:r>
    </w:p>
    <w:p w14:paraId="6AE2531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57 «Топология компьютерных сетей»</w:t>
      </w:r>
    </w:p>
    <w:p w14:paraId="079BC36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58 «Развитие ОС семейства Windows»</w:t>
      </w:r>
    </w:p>
    <w:p w14:paraId="7DA3F2B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59 «Современные вспомогательные программы-утилиты»</w:t>
      </w:r>
    </w:p>
    <w:p w14:paraId="15A2A44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60 «Создание веб-страниц: языки, возможности, современные технологии»</w:t>
      </w:r>
    </w:p>
    <w:p w14:paraId="1B851D5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61 «Тематические социальные сети – будущее современных социальных сетей»</w:t>
      </w:r>
    </w:p>
    <w:p w14:paraId="5CC2B15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62 «Компьютерные модели и моделирование»</w:t>
      </w:r>
    </w:p>
    <w:p w14:paraId="341A86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63 «Мониторы: характеристика, виды»</w:t>
      </w:r>
    </w:p>
    <w:p w14:paraId="7894036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64 «Принтеры: характеристика, виды»</w:t>
      </w:r>
    </w:p>
    <w:p w14:paraId="61531F8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65 «Внешняя память ПК: виды, характеристики»</w:t>
      </w:r>
    </w:p>
    <w:p w14:paraId="4CED057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66 «Внутренняя память ПК: виды, характеристики»</w:t>
      </w:r>
    </w:p>
    <w:p w14:paraId="3BF75908" w14:textId="4FEB3301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67 «Файловые системы: характеристика, виды, принципы работы»</w:t>
      </w:r>
    </w:p>
    <w:p w14:paraId="0D109B23" w14:textId="77777777" w:rsidR="002F4279" w:rsidRPr="002F4279" w:rsidRDefault="002F4279" w:rsidP="002F4279">
      <w:pPr>
        <w:rPr>
          <w:rFonts w:asciiTheme="majorBidi" w:hAnsiTheme="majorBidi" w:cstheme="majorBidi"/>
          <w:color w:val="222222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14:paraId="0A1E854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</w:p>
    <w:p w14:paraId="0B3721C7" w14:textId="25277158" w:rsidR="00916F44" w:rsidRPr="002F4279" w:rsidRDefault="008865ED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Литература</w:t>
      </w:r>
    </w:p>
    <w:p w14:paraId="511C4529" w14:textId="77777777" w:rsidR="002F4279" w:rsidRPr="002F4279" w:rsidRDefault="002F4279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</w:p>
    <w:p w14:paraId="092BD701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Великович Л.С. Информатика и ИКТ: учебник для студ. учреждений сред. проф. образования. — М., 2018 </w:t>
      </w:r>
    </w:p>
    <w:p w14:paraId="71E3E494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Цветкова М.С., Хлобыстова И.Ю. Информатика и ИКТ: практикум для профессий и специальностей естественно-научного и гуманитарного цикла. – М., 2018</w:t>
      </w:r>
    </w:p>
    <w:p w14:paraId="4EC4E9D7" w14:textId="739852B9" w:rsidR="002F4279" w:rsidRPr="002F4279" w:rsidRDefault="002F4279" w:rsidP="002F4279">
      <w:pPr>
        <w:ind w:firstLine="709"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Основные электронные издания</w:t>
      </w:r>
    </w:p>
    <w:p w14:paraId="734BC27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14:paraId="3C70DFAC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 school-collection.edu.ru (Единая коллекция цифровых образовательных ресурсов). </w:t>
      </w:r>
    </w:p>
    <w:p w14:paraId="51418E0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 intuit. ru/studies/courses (Открытые интернет-курсы «Интуит» по курсу «Информатика»). </w:t>
      </w:r>
    </w:p>
    <w:p w14:paraId="5AF31D8D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 lms. iite. unesco. org (Открытые электронные курсы «ИИТО ЮНЕСКО» по информационным технологиям). </w:t>
      </w:r>
    </w:p>
    <w:p w14:paraId="3BC19718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14:paraId="0CCE4AA4" w14:textId="77777777" w:rsidR="002F4279" w:rsidRPr="002F4279" w:rsidRDefault="002F4279" w:rsidP="002F4279">
      <w:pPr>
        <w:widowControl/>
        <w:autoSpaceDE/>
        <w:autoSpaceDN/>
        <w:ind w:left="360" w:right="5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2F4279">
        <w:rPr>
          <w:rFonts w:asciiTheme="majorBidi" w:hAnsiTheme="majorBidi" w:cstheme="majorBidi"/>
          <w:sz w:val="24"/>
          <w:szCs w:val="24"/>
          <w:lang w:eastAsia="ar-SA"/>
        </w:rPr>
        <w:t>Дополнительные источники:</w:t>
      </w:r>
    </w:p>
    <w:p w14:paraId="61121DAA" w14:textId="77777777" w:rsidR="002F4279" w:rsidRPr="002F4279" w:rsidRDefault="002F4279" w:rsidP="002F4279">
      <w:pPr>
        <w:pStyle w:val="a5"/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14:paraId="0F08E36B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разования».</w:t>
      </w:r>
    </w:p>
    <w:p w14:paraId="63093F7C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74D55A0D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CF28" w14:textId="77777777" w:rsidR="006570AA" w:rsidRDefault="006570AA" w:rsidP="00561B13">
      <w:r>
        <w:separator/>
      </w:r>
    </w:p>
  </w:endnote>
  <w:endnote w:type="continuationSeparator" w:id="0">
    <w:p w14:paraId="035571A8" w14:textId="77777777" w:rsidR="006570AA" w:rsidRDefault="006570AA" w:rsidP="005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FC1D" w14:textId="77777777" w:rsidR="006570AA" w:rsidRDefault="006570AA" w:rsidP="00561B13">
      <w:r>
        <w:separator/>
      </w:r>
    </w:p>
  </w:footnote>
  <w:footnote w:type="continuationSeparator" w:id="0">
    <w:p w14:paraId="1D498660" w14:textId="77777777" w:rsidR="006570AA" w:rsidRDefault="006570AA" w:rsidP="00561B13">
      <w:r>
        <w:continuationSeparator/>
      </w:r>
    </w:p>
  </w:footnote>
  <w:footnote w:id="1">
    <w:p w14:paraId="685865D8" w14:textId="77777777" w:rsidR="00561B13" w:rsidRDefault="00561B13" w:rsidP="00561B13">
      <w:pPr>
        <w:pStyle w:val="ab"/>
      </w:pPr>
      <w:r>
        <w:rPr>
          <w:rStyle w:val="ad"/>
        </w:rPr>
        <w:footnoteRef/>
      </w:r>
      <w:r>
        <w:t xml:space="preserve"> Размер шрифта (кегль), его высота задается в пунктах. Пункт – единица, принятая в полиграфии. Обозначается буквами </w:t>
      </w:r>
      <w:r>
        <w:rPr>
          <w:lang w:val="en-US"/>
        </w:rPr>
        <w:t>pt</w:t>
      </w:r>
      <w:r>
        <w:t xml:space="preserve"> (пт). 1 </w:t>
      </w:r>
      <w:r>
        <w:rPr>
          <w:lang w:val="en-US"/>
        </w:rPr>
        <w:t>pt – 0</w:t>
      </w:r>
      <w:r>
        <w:t>,</w:t>
      </w:r>
      <w:r>
        <w:rPr>
          <w:lang w:val="en-US"/>
        </w:rPr>
        <w:t xml:space="preserve">352 </w:t>
      </w:r>
      <w:r>
        <w:t>мм.</w:t>
      </w:r>
    </w:p>
    <w:p w14:paraId="224810A6" w14:textId="77777777" w:rsidR="00561B13" w:rsidRPr="00CF38FC" w:rsidRDefault="00561B13" w:rsidP="00561B1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00D16FBC"/>
    <w:multiLevelType w:val="hybridMultilevel"/>
    <w:tmpl w:val="77EC0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191482"/>
    <w:multiLevelType w:val="multilevel"/>
    <w:tmpl w:val="E7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42343F"/>
    <w:multiLevelType w:val="multilevel"/>
    <w:tmpl w:val="3BE2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3436"/>
    <w:multiLevelType w:val="multilevel"/>
    <w:tmpl w:val="55F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14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2A030008"/>
    <w:multiLevelType w:val="hybridMultilevel"/>
    <w:tmpl w:val="A0A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642E"/>
    <w:multiLevelType w:val="hybridMultilevel"/>
    <w:tmpl w:val="F50C760A"/>
    <w:lvl w:ilvl="0" w:tplc="247E4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945676"/>
    <w:multiLevelType w:val="multilevel"/>
    <w:tmpl w:val="8B0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2A07DB"/>
    <w:multiLevelType w:val="hybridMultilevel"/>
    <w:tmpl w:val="2EC6E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F65F8"/>
    <w:multiLevelType w:val="multilevel"/>
    <w:tmpl w:val="2E9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127F9"/>
    <w:multiLevelType w:val="multilevel"/>
    <w:tmpl w:val="456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428E0"/>
    <w:multiLevelType w:val="multilevel"/>
    <w:tmpl w:val="B9A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338B0"/>
    <w:multiLevelType w:val="hybridMultilevel"/>
    <w:tmpl w:val="A9B06872"/>
    <w:lvl w:ilvl="0" w:tplc="26AC11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544237C3"/>
    <w:multiLevelType w:val="hybridMultilevel"/>
    <w:tmpl w:val="031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643DBE"/>
    <w:multiLevelType w:val="multilevel"/>
    <w:tmpl w:val="DE4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BB4B1E"/>
    <w:multiLevelType w:val="hybridMultilevel"/>
    <w:tmpl w:val="15D27E8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2" w15:restartNumberingAfterBreak="0">
    <w:nsid w:val="6B9806E8"/>
    <w:multiLevelType w:val="hybridMultilevel"/>
    <w:tmpl w:val="2446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F7E91"/>
    <w:multiLevelType w:val="multilevel"/>
    <w:tmpl w:val="53AED2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010F82"/>
    <w:multiLevelType w:val="multilevel"/>
    <w:tmpl w:val="5AD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37" w15:restartNumberingAfterBreak="0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06D0"/>
    <w:multiLevelType w:val="hybridMultilevel"/>
    <w:tmpl w:val="EDBC0D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7FE4119C"/>
    <w:multiLevelType w:val="multilevel"/>
    <w:tmpl w:val="93A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7"/>
  </w:num>
  <w:num w:numId="5">
    <w:abstractNumId w:val="36"/>
  </w:num>
  <w:num w:numId="6">
    <w:abstractNumId w:val="11"/>
  </w:num>
  <w:num w:numId="7">
    <w:abstractNumId w:val="2"/>
  </w:num>
  <w:num w:numId="8">
    <w:abstractNumId w:val="19"/>
  </w:num>
  <w:num w:numId="9">
    <w:abstractNumId w:val="14"/>
  </w:num>
  <w:num w:numId="10">
    <w:abstractNumId w:val="12"/>
  </w:num>
  <w:num w:numId="11">
    <w:abstractNumId w:val="6"/>
  </w:num>
  <w:num w:numId="12">
    <w:abstractNumId w:val="3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31"/>
  </w:num>
  <w:num w:numId="22">
    <w:abstractNumId w:val="15"/>
  </w:num>
  <w:num w:numId="23">
    <w:abstractNumId w:val="37"/>
  </w:num>
  <w:num w:numId="24">
    <w:abstractNumId w:val="18"/>
  </w:num>
  <w:num w:numId="25">
    <w:abstractNumId w:val="38"/>
  </w:num>
  <w:num w:numId="26">
    <w:abstractNumId w:val="24"/>
  </w:num>
  <w:num w:numId="27">
    <w:abstractNumId w:val="21"/>
  </w:num>
  <w:num w:numId="28">
    <w:abstractNumId w:val="17"/>
  </w:num>
  <w:num w:numId="29">
    <w:abstractNumId w:val="5"/>
  </w:num>
  <w:num w:numId="30">
    <w:abstractNumId w:val="10"/>
  </w:num>
  <w:num w:numId="31">
    <w:abstractNumId w:val="4"/>
  </w:num>
  <w:num w:numId="32">
    <w:abstractNumId w:val="25"/>
  </w:num>
  <w:num w:numId="33">
    <w:abstractNumId w:val="30"/>
  </w:num>
  <w:num w:numId="34">
    <w:abstractNumId w:val="35"/>
  </w:num>
  <w:num w:numId="35">
    <w:abstractNumId w:val="40"/>
  </w:num>
  <w:num w:numId="36">
    <w:abstractNumId w:val="32"/>
  </w:num>
  <w:num w:numId="37">
    <w:abstractNumId w:val="16"/>
  </w:num>
  <w:num w:numId="38">
    <w:abstractNumId w:val="9"/>
  </w:num>
  <w:num w:numId="39">
    <w:abstractNumId w:val="34"/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F44"/>
    <w:rsid w:val="000F7AB4"/>
    <w:rsid w:val="00100342"/>
    <w:rsid w:val="00140759"/>
    <w:rsid w:val="001C2557"/>
    <w:rsid w:val="001D74FD"/>
    <w:rsid w:val="002A031D"/>
    <w:rsid w:val="002F4279"/>
    <w:rsid w:val="002F6F48"/>
    <w:rsid w:val="00444A9C"/>
    <w:rsid w:val="004773DD"/>
    <w:rsid w:val="004B107D"/>
    <w:rsid w:val="004F3E05"/>
    <w:rsid w:val="00507795"/>
    <w:rsid w:val="00561B13"/>
    <w:rsid w:val="006135E1"/>
    <w:rsid w:val="006570AA"/>
    <w:rsid w:val="006C7CC1"/>
    <w:rsid w:val="006D09E8"/>
    <w:rsid w:val="00715DFC"/>
    <w:rsid w:val="007A4EF1"/>
    <w:rsid w:val="007B0F9F"/>
    <w:rsid w:val="008865ED"/>
    <w:rsid w:val="00916F44"/>
    <w:rsid w:val="00AB7E8F"/>
    <w:rsid w:val="00BC2C6E"/>
    <w:rsid w:val="00D93BE4"/>
    <w:rsid w:val="00DF41C8"/>
    <w:rsid w:val="00E065E4"/>
    <w:rsid w:val="00E500C4"/>
    <w:rsid w:val="00EA6B00"/>
    <w:rsid w:val="00EB7573"/>
    <w:rsid w:val="00F27E4D"/>
    <w:rsid w:val="00F7596D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B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561B1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561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61B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561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561B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footnote text"/>
    <w:basedOn w:val="a"/>
    <w:link w:val="ac"/>
    <w:semiHidden/>
    <w:rsid w:val="00561B1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61B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semiHidden/>
    <w:rsid w:val="00561B1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F42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F4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E687-5383-403A-8A25-0874B75C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virus.metodist@bk.ru</cp:lastModifiedBy>
  <cp:revision>9</cp:revision>
  <dcterms:created xsi:type="dcterms:W3CDTF">2022-11-08T08:22:00Z</dcterms:created>
  <dcterms:modified xsi:type="dcterms:W3CDTF">2023-11-09T06:57:00Z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